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C7" w:rsidRPr="00784BA3" w:rsidRDefault="00F237C7" w:rsidP="00784BA3">
      <w:pPr>
        <w:tabs>
          <w:tab w:val="left" w:pos="2085"/>
          <w:tab w:val="center" w:pos="4713"/>
        </w:tabs>
        <w:ind w:firstLineChars="350" w:firstLine="1265"/>
        <w:jc w:val="left"/>
        <w:rPr>
          <w:b/>
          <w:sz w:val="36"/>
          <w:szCs w:val="36"/>
        </w:rPr>
      </w:pPr>
      <w:r w:rsidRPr="00784BA3">
        <w:rPr>
          <w:rFonts w:hint="eastAsia"/>
          <w:b/>
          <w:sz w:val="36"/>
          <w:szCs w:val="36"/>
        </w:rPr>
        <w:t>青岛华盛物流园区</w:t>
      </w:r>
      <w:r w:rsidR="000341DE" w:rsidRPr="00784BA3">
        <w:rPr>
          <w:rFonts w:hint="eastAsia"/>
          <w:b/>
          <w:sz w:val="36"/>
          <w:szCs w:val="36"/>
        </w:rPr>
        <w:t>进口</w:t>
      </w:r>
      <w:r w:rsidR="00C45B08" w:rsidRPr="00784BA3">
        <w:rPr>
          <w:rFonts w:hint="eastAsia"/>
          <w:b/>
          <w:sz w:val="36"/>
          <w:szCs w:val="36"/>
        </w:rPr>
        <w:t>业务</w:t>
      </w:r>
      <w:r w:rsidRPr="00784BA3">
        <w:rPr>
          <w:rFonts w:hint="eastAsia"/>
          <w:b/>
          <w:sz w:val="36"/>
          <w:szCs w:val="36"/>
        </w:rPr>
        <w:t>操作流程</w:t>
      </w:r>
    </w:p>
    <w:p w:rsidR="00B90E1B" w:rsidRPr="009C5862" w:rsidRDefault="00774AD3" w:rsidP="00774AD3">
      <w:pPr>
        <w:rPr>
          <w:rFonts w:asciiTheme="minorEastAsia" w:hAnsiTheme="minorEastAsia"/>
          <w:sz w:val="28"/>
        </w:rPr>
      </w:pPr>
      <w:proofErr w:type="gramStart"/>
      <w:r w:rsidRPr="009C5862">
        <w:rPr>
          <w:rFonts w:asciiTheme="minorEastAsia" w:hAnsiTheme="minorEastAsia" w:hint="eastAsia"/>
          <w:sz w:val="28"/>
        </w:rPr>
        <w:t>一</w:t>
      </w:r>
      <w:proofErr w:type="gramEnd"/>
      <w:r w:rsidRPr="009C5862">
        <w:rPr>
          <w:rFonts w:asciiTheme="minorEastAsia" w:hAnsiTheme="minorEastAsia" w:hint="eastAsia"/>
          <w:sz w:val="28"/>
        </w:rPr>
        <w:t xml:space="preserve"> </w:t>
      </w:r>
      <w:r w:rsidR="00522092">
        <w:rPr>
          <w:rFonts w:asciiTheme="minorEastAsia" w:hAnsiTheme="minorEastAsia" w:hint="eastAsia"/>
          <w:sz w:val="28"/>
        </w:rPr>
        <w:t>航站接货</w:t>
      </w:r>
    </w:p>
    <w:p w:rsidR="00094086" w:rsidRDefault="00B90E1B" w:rsidP="00AD55FF">
      <w:pPr>
        <w:ind w:firstLineChars="250" w:firstLine="700"/>
        <w:rPr>
          <w:rFonts w:asciiTheme="minorEastAsia" w:hAnsiTheme="minorEastAsia"/>
          <w:sz w:val="28"/>
        </w:rPr>
      </w:pPr>
      <w:r w:rsidRPr="009C5862">
        <w:rPr>
          <w:rFonts w:asciiTheme="minorEastAsia" w:hAnsiTheme="minorEastAsia" w:hint="eastAsia"/>
          <w:sz w:val="28"/>
        </w:rPr>
        <w:t>1</w:t>
      </w:r>
      <w:r w:rsidR="0088114B" w:rsidRPr="009C5862">
        <w:rPr>
          <w:rFonts w:asciiTheme="minorEastAsia" w:hAnsiTheme="minorEastAsia" w:hint="eastAsia"/>
          <w:sz w:val="28"/>
        </w:rPr>
        <w:t>由华盛园区根据青岛空港进港航班</w:t>
      </w:r>
      <w:r w:rsidR="00E30DB4" w:rsidRPr="009C5862">
        <w:rPr>
          <w:rFonts w:asciiTheme="minorEastAsia" w:hAnsiTheme="minorEastAsia" w:hint="eastAsia"/>
          <w:sz w:val="28"/>
        </w:rPr>
        <w:t>时间</w:t>
      </w:r>
      <w:r w:rsidR="00141986" w:rsidRPr="009C5862">
        <w:rPr>
          <w:rFonts w:asciiTheme="minorEastAsia" w:hAnsiTheme="minorEastAsia" w:hint="eastAsia"/>
          <w:sz w:val="28"/>
        </w:rPr>
        <w:t>，安排现场装卸人员至</w:t>
      </w:r>
      <w:r w:rsidR="0088114B" w:rsidRPr="009C5862">
        <w:rPr>
          <w:rFonts w:asciiTheme="minorEastAsia" w:hAnsiTheme="minorEastAsia" w:hint="eastAsia"/>
          <w:sz w:val="28"/>
        </w:rPr>
        <w:t>航站分拨场所进行</w:t>
      </w:r>
      <w:r w:rsidR="00141986" w:rsidRPr="009C5862">
        <w:rPr>
          <w:rFonts w:asciiTheme="minorEastAsia" w:hAnsiTheme="minorEastAsia" w:hint="eastAsia"/>
          <w:sz w:val="28"/>
        </w:rPr>
        <w:t>货物交接</w:t>
      </w:r>
      <w:r w:rsidR="0088114B" w:rsidRPr="009C5862">
        <w:rPr>
          <w:rFonts w:asciiTheme="minorEastAsia" w:hAnsiTheme="minorEastAsia" w:hint="eastAsia"/>
          <w:sz w:val="28"/>
        </w:rPr>
        <w:t>。</w:t>
      </w:r>
    </w:p>
    <w:p w:rsidR="001C2DE6" w:rsidRDefault="001C2DE6" w:rsidP="001C2DE6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1.1单货不符，园区</w:t>
      </w:r>
      <w:proofErr w:type="gramStart"/>
      <w:r>
        <w:rPr>
          <w:rFonts w:asciiTheme="minorEastAsia" w:hAnsiTheme="minorEastAsia" w:hint="eastAsia"/>
          <w:sz w:val="28"/>
        </w:rPr>
        <w:t>不</w:t>
      </w:r>
      <w:proofErr w:type="gramEnd"/>
      <w:r>
        <w:rPr>
          <w:rFonts w:asciiTheme="minorEastAsia" w:hAnsiTheme="minorEastAsia" w:hint="eastAsia"/>
          <w:sz w:val="28"/>
        </w:rPr>
        <w:t>接货。</w:t>
      </w:r>
    </w:p>
    <w:p w:rsidR="00AD55FF" w:rsidRDefault="00AD55FF" w:rsidP="00AD55FF">
      <w:pPr>
        <w:ind w:firstLineChars="250" w:firstLine="70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1.2现场装卸时发现货物破损，</w:t>
      </w:r>
      <w:r w:rsidRPr="009C5862">
        <w:rPr>
          <w:rFonts w:asciiTheme="minorEastAsia" w:hAnsiTheme="minorEastAsia" w:hint="eastAsia"/>
          <w:sz w:val="28"/>
        </w:rPr>
        <w:t>拍照留底，要求航站联系航空公司确认并出具破损</w:t>
      </w:r>
      <w:r>
        <w:rPr>
          <w:rFonts w:asciiTheme="minorEastAsia" w:hAnsiTheme="minorEastAsia" w:hint="eastAsia"/>
          <w:sz w:val="28"/>
        </w:rPr>
        <w:t>证明</w:t>
      </w:r>
    </w:p>
    <w:p w:rsidR="00AD55FF" w:rsidRDefault="00AD55FF" w:rsidP="00AD55FF">
      <w:pPr>
        <w:ind w:firstLineChars="250" w:firstLine="70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1.3 如现场出现认定争议，由代理公司</w:t>
      </w:r>
      <w:r w:rsidRPr="009C5862">
        <w:rPr>
          <w:rFonts w:asciiTheme="minorEastAsia" w:hAnsiTheme="minorEastAsia" w:hint="eastAsia"/>
          <w:sz w:val="28"/>
        </w:rPr>
        <w:t>到现场与华盛，航站三方确认。</w:t>
      </w:r>
    </w:p>
    <w:p w:rsidR="00B90E1B" w:rsidRDefault="009C5862" w:rsidP="00AD55FF">
      <w:pPr>
        <w:ind w:firstLineChars="250" w:firstLine="70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141986" w:rsidRPr="009C5862">
        <w:rPr>
          <w:rFonts w:asciiTheme="minorEastAsia" w:hAnsiTheme="minorEastAsia" w:hint="eastAsia"/>
          <w:sz w:val="28"/>
        </w:rPr>
        <w:t xml:space="preserve"> 至</w:t>
      </w:r>
      <w:r w:rsidR="0088114B" w:rsidRPr="009C5862">
        <w:rPr>
          <w:rFonts w:asciiTheme="minorEastAsia" w:hAnsiTheme="minorEastAsia" w:hint="eastAsia"/>
          <w:sz w:val="28"/>
        </w:rPr>
        <w:t>海关</w:t>
      </w:r>
      <w:r w:rsidR="00141986" w:rsidRPr="009C5862">
        <w:rPr>
          <w:rFonts w:asciiTheme="minorEastAsia" w:hAnsiTheme="minorEastAsia" w:hint="eastAsia"/>
          <w:sz w:val="28"/>
        </w:rPr>
        <w:t>一级库卡口</w:t>
      </w:r>
      <w:r w:rsidR="0088114B" w:rsidRPr="009C5862">
        <w:rPr>
          <w:rFonts w:asciiTheme="minorEastAsia" w:hAnsiTheme="minorEastAsia" w:hint="eastAsia"/>
          <w:sz w:val="28"/>
        </w:rPr>
        <w:t>进行现场施封</w:t>
      </w:r>
      <w:r w:rsidR="00141986" w:rsidRPr="009C5862">
        <w:rPr>
          <w:rFonts w:asciiTheme="minorEastAsia" w:hAnsiTheme="minorEastAsia" w:hint="eastAsia"/>
          <w:sz w:val="28"/>
        </w:rPr>
        <w:t>登记。</w:t>
      </w:r>
    </w:p>
    <w:p w:rsidR="00E765AD" w:rsidRPr="00E765AD" w:rsidRDefault="00AD55FF" w:rsidP="007F20B2">
      <w:pPr>
        <w:ind w:firstLineChars="250" w:firstLine="700"/>
        <w:rPr>
          <w:rFonts w:ascii="宋体" w:hAnsi="宋体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Pr="009C5862">
        <w:rPr>
          <w:rFonts w:asciiTheme="minorEastAsia" w:hAnsiTheme="minorEastAsia" w:hint="eastAsia"/>
          <w:sz w:val="28"/>
        </w:rPr>
        <w:t>主单由现场人员先与</w:t>
      </w:r>
      <w:r>
        <w:rPr>
          <w:rFonts w:asciiTheme="minorEastAsia" w:hAnsiTheme="minorEastAsia" w:hint="eastAsia"/>
          <w:sz w:val="28"/>
        </w:rPr>
        <w:t>货物</w:t>
      </w:r>
      <w:r w:rsidR="00E765AD">
        <w:rPr>
          <w:rFonts w:asciiTheme="minorEastAsia" w:hAnsiTheme="minorEastAsia" w:hint="eastAsia"/>
          <w:sz w:val="28"/>
        </w:rPr>
        <w:t>交回园区业务操作，</w:t>
      </w:r>
      <w:r w:rsidR="00E765AD">
        <w:rPr>
          <w:rFonts w:ascii="宋体" w:hAnsi="宋体" w:hint="eastAsia"/>
          <w:sz w:val="28"/>
        </w:rPr>
        <w:t>登录物流信息平台“进口主单管理”，进行主单录入。</w:t>
      </w:r>
    </w:p>
    <w:p w:rsidR="00F237C7" w:rsidRPr="009C5862" w:rsidRDefault="00774AD3" w:rsidP="00774AD3">
      <w:pPr>
        <w:rPr>
          <w:rFonts w:asciiTheme="minorEastAsia" w:hAnsiTheme="minorEastAsia"/>
          <w:sz w:val="28"/>
        </w:rPr>
      </w:pPr>
      <w:r w:rsidRPr="009C5862">
        <w:rPr>
          <w:rFonts w:asciiTheme="minorEastAsia" w:hAnsiTheme="minorEastAsia" w:hint="eastAsia"/>
          <w:sz w:val="28"/>
        </w:rPr>
        <w:t xml:space="preserve">二 </w:t>
      </w:r>
      <w:proofErr w:type="gramStart"/>
      <w:r w:rsidRPr="009C5862">
        <w:rPr>
          <w:rFonts w:asciiTheme="minorEastAsia" w:hAnsiTheme="minorEastAsia" w:hint="eastAsia"/>
          <w:sz w:val="28"/>
        </w:rPr>
        <w:t>途中</w:t>
      </w:r>
      <w:r w:rsidR="00F237C7" w:rsidRPr="009C5862">
        <w:rPr>
          <w:rFonts w:asciiTheme="minorEastAsia" w:hAnsiTheme="minorEastAsia" w:hint="eastAsia"/>
          <w:sz w:val="28"/>
        </w:rPr>
        <w:t>短驳</w:t>
      </w:r>
      <w:proofErr w:type="gramEnd"/>
    </w:p>
    <w:p w:rsidR="00007005" w:rsidRPr="009C5862" w:rsidRDefault="001C2DE6" w:rsidP="001C2DE6">
      <w:pPr>
        <w:ind w:firstLineChars="250" w:firstLine="700"/>
        <w:rPr>
          <w:color w:val="000000" w:themeColor="text1"/>
          <w:sz w:val="28"/>
        </w:rPr>
      </w:pPr>
      <w:r>
        <w:rPr>
          <w:rFonts w:hint="eastAsia"/>
          <w:sz w:val="28"/>
        </w:rPr>
        <w:t xml:space="preserve">1 </w:t>
      </w:r>
      <w:r w:rsidR="00A22003">
        <w:rPr>
          <w:rFonts w:hint="eastAsia"/>
          <w:sz w:val="28"/>
        </w:rPr>
        <w:t xml:space="preserve"> </w:t>
      </w:r>
      <w:r w:rsidR="00257790" w:rsidRPr="009C5862">
        <w:rPr>
          <w:rFonts w:hint="eastAsia"/>
          <w:sz w:val="28"/>
        </w:rPr>
        <w:t>由华盛园区封闭箱式货车</w:t>
      </w:r>
      <w:r w:rsidR="00F237C7" w:rsidRPr="009C5862">
        <w:rPr>
          <w:rFonts w:hint="eastAsia"/>
          <w:sz w:val="28"/>
        </w:rPr>
        <w:t>进行进口短驳</w:t>
      </w:r>
      <w:r>
        <w:rPr>
          <w:rFonts w:hint="eastAsia"/>
          <w:sz w:val="28"/>
        </w:rPr>
        <w:t>。</w:t>
      </w:r>
      <w:r w:rsidRPr="009C5862">
        <w:rPr>
          <w:color w:val="000000" w:themeColor="text1"/>
          <w:sz w:val="28"/>
        </w:rPr>
        <w:t xml:space="preserve"> </w:t>
      </w:r>
    </w:p>
    <w:p w:rsidR="00A22003" w:rsidRPr="00B260D0" w:rsidRDefault="00A22003" w:rsidP="00A22003">
      <w:pPr>
        <w:pStyle w:val="a5"/>
        <w:numPr>
          <w:ilvl w:val="1"/>
          <w:numId w:val="9"/>
        </w:numPr>
        <w:ind w:firstLineChars="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封闭箱式货车驶离海关一级库卡口，沿固定路线至园区卡口。</w:t>
      </w:r>
    </w:p>
    <w:p w:rsidR="00007005" w:rsidRDefault="00007005" w:rsidP="00B260D0">
      <w:pPr>
        <w:pStyle w:val="a5"/>
        <w:numPr>
          <w:ilvl w:val="1"/>
          <w:numId w:val="9"/>
        </w:numPr>
        <w:ind w:firstLineChars="0"/>
        <w:rPr>
          <w:color w:val="000000" w:themeColor="text1"/>
          <w:sz w:val="28"/>
        </w:rPr>
      </w:pPr>
      <w:r w:rsidRPr="00B260D0">
        <w:rPr>
          <w:rFonts w:hint="eastAsia"/>
          <w:color w:val="000000" w:themeColor="text1"/>
          <w:sz w:val="28"/>
        </w:rPr>
        <w:t>短驳途中出现货物破损，由园区进行赔付认定。</w:t>
      </w:r>
    </w:p>
    <w:p w:rsidR="00B260D0" w:rsidRDefault="00B260D0" w:rsidP="00B260D0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三</w:t>
      </w:r>
      <w:r>
        <w:rPr>
          <w:rFonts w:hint="eastAsia"/>
          <w:color w:val="000000" w:themeColor="text1"/>
          <w:sz w:val="28"/>
        </w:rPr>
        <w:t xml:space="preserve"> </w:t>
      </w:r>
      <w:r>
        <w:rPr>
          <w:rFonts w:hint="eastAsia"/>
          <w:color w:val="000000" w:themeColor="text1"/>
          <w:sz w:val="28"/>
        </w:rPr>
        <w:t>卡口</w:t>
      </w:r>
      <w:r w:rsidR="00EB1258">
        <w:rPr>
          <w:rFonts w:hint="eastAsia"/>
          <w:color w:val="000000" w:themeColor="text1"/>
          <w:sz w:val="28"/>
        </w:rPr>
        <w:t>验封</w:t>
      </w:r>
    </w:p>
    <w:p w:rsidR="00EB1258" w:rsidRPr="00B260D0" w:rsidRDefault="00EB1258" w:rsidP="00B260D0"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 xml:space="preserve">   </w:t>
      </w:r>
      <w:r w:rsidR="00AD55FF">
        <w:rPr>
          <w:rFonts w:hint="eastAsia"/>
          <w:color w:val="000000" w:themeColor="text1"/>
          <w:sz w:val="28"/>
        </w:rPr>
        <w:t xml:space="preserve">  1 </w:t>
      </w:r>
      <w:r>
        <w:rPr>
          <w:rFonts w:hint="eastAsia"/>
          <w:color w:val="000000" w:themeColor="text1"/>
          <w:sz w:val="28"/>
        </w:rPr>
        <w:t>短</w:t>
      </w:r>
      <w:proofErr w:type="gramStart"/>
      <w:r>
        <w:rPr>
          <w:rFonts w:hint="eastAsia"/>
          <w:color w:val="000000" w:themeColor="text1"/>
          <w:sz w:val="28"/>
        </w:rPr>
        <w:t>驳车辆</w:t>
      </w:r>
      <w:proofErr w:type="gramEnd"/>
      <w:r>
        <w:rPr>
          <w:rFonts w:hint="eastAsia"/>
          <w:color w:val="000000" w:themeColor="text1"/>
          <w:sz w:val="28"/>
        </w:rPr>
        <w:t>由卡口进入园区，</w:t>
      </w:r>
      <w:r w:rsidR="00AD55FF">
        <w:rPr>
          <w:rFonts w:hint="eastAsia"/>
          <w:color w:val="000000" w:themeColor="text1"/>
          <w:sz w:val="28"/>
        </w:rPr>
        <w:t>进入</w:t>
      </w:r>
      <w:proofErr w:type="gramStart"/>
      <w:r w:rsidR="00AD55FF">
        <w:rPr>
          <w:rFonts w:hint="eastAsia"/>
          <w:color w:val="000000" w:themeColor="text1"/>
          <w:sz w:val="28"/>
        </w:rPr>
        <w:t>分拨区</w:t>
      </w:r>
      <w:proofErr w:type="gramEnd"/>
      <w:r w:rsidR="00AD55FF">
        <w:rPr>
          <w:rFonts w:hint="eastAsia"/>
          <w:color w:val="000000" w:themeColor="text1"/>
          <w:sz w:val="28"/>
        </w:rPr>
        <w:t>进行验封。</w:t>
      </w:r>
    </w:p>
    <w:p w:rsidR="00F237C7" w:rsidRPr="009C5862" w:rsidRDefault="00774AD3" w:rsidP="00774AD3">
      <w:pPr>
        <w:rPr>
          <w:rFonts w:asciiTheme="minorEastAsia" w:hAnsiTheme="minorEastAsia"/>
          <w:sz w:val="28"/>
        </w:rPr>
      </w:pPr>
      <w:r w:rsidRPr="009C5862">
        <w:rPr>
          <w:rFonts w:asciiTheme="minorEastAsia" w:hAnsiTheme="minorEastAsia" w:hint="eastAsia"/>
          <w:sz w:val="28"/>
        </w:rPr>
        <w:t xml:space="preserve">三 </w:t>
      </w:r>
      <w:r w:rsidR="00F237C7" w:rsidRPr="009C5862">
        <w:rPr>
          <w:rFonts w:asciiTheme="minorEastAsia" w:hAnsiTheme="minorEastAsia" w:hint="eastAsia"/>
          <w:sz w:val="28"/>
        </w:rPr>
        <w:t>园区分拨</w:t>
      </w:r>
    </w:p>
    <w:p w:rsidR="00AD55FF" w:rsidRDefault="001D6B89" w:rsidP="009C5862">
      <w:pPr>
        <w:ind w:firstLineChars="200" w:firstLine="560"/>
        <w:rPr>
          <w:sz w:val="28"/>
        </w:rPr>
      </w:pPr>
      <w:r w:rsidRPr="009C5862">
        <w:rPr>
          <w:rFonts w:hint="eastAsia"/>
          <w:sz w:val="28"/>
        </w:rPr>
        <w:t>华盛现场操作人员在分拨场地进行一次理货并交给</w:t>
      </w:r>
      <w:r w:rsidR="00AD55FF">
        <w:rPr>
          <w:rFonts w:hint="eastAsia"/>
          <w:sz w:val="28"/>
        </w:rPr>
        <w:t>各代理</w:t>
      </w:r>
      <w:r w:rsidR="00D24D3F" w:rsidRPr="009C5862">
        <w:rPr>
          <w:rFonts w:hint="eastAsia"/>
          <w:sz w:val="28"/>
        </w:rPr>
        <w:t>。</w:t>
      </w:r>
    </w:p>
    <w:p w:rsidR="00AD55FF" w:rsidRDefault="00AD55FF" w:rsidP="009C5862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proofErr w:type="gramStart"/>
      <w:r>
        <w:rPr>
          <w:rFonts w:hint="eastAsia"/>
          <w:sz w:val="28"/>
        </w:rPr>
        <w:t>各</w:t>
      </w:r>
      <w:proofErr w:type="gramEnd"/>
      <w:r>
        <w:rPr>
          <w:rFonts w:hint="eastAsia"/>
          <w:sz w:val="28"/>
        </w:rPr>
        <w:t>代理人员到华</w:t>
      </w:r>
      <w:proofErr w:type="gramStart"/>
      <w:r>
        <w:rPr>
          <w:rFonts w:hint="eastAsia"/>
          <w:sz w:val="28"/>
        </w:rPr>
        <w:t>盛业务</w:t>
      </w:r>
      <w:proofErr w:type="gramEnd"/>
      <w:r>
        <w:rPr>
          <w:rFonts w:hint="eastAsia"/>
          <w:sz w:val="28"/>
        </w:rPr>
        <w:t>分管人员处领取分拨单及主单。</w:t>
      </w:r>
    </w:p>
    <w:p w:rsidR="00E75D8B" w:rsidRDefault="00AD55FF" w:rsidP="009C5862">
      <w:pPr>
        <w:ind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2</w:t>
      </w:r>
      <w:proofErr w:type="gramStart"/>
      <w:r>
        <w:rPr>
          <w:rFonts w:hint="eastAsia"/>
          <w:sz w:val="28"/>
        </w:rPr>
        <w:t>各</w:t>
      </w:r>
      <w:proofErr w:type="gramEnd"/>
      <w:r>
        <w:rPr>
          <w:rFonts w:hint="eastAsia"/>
          <w:sz w:val="28"/>
        </w:rPr>
        <w:t>代理装卸人员在分拨场地交接</w:t>
      </w:r>
      <w:r w:rsidR="00F237C7" w:rsidRPr="009C5862">
        <w:rPr>
          <w:rFonts w:hint="eastAsia"/>
          <w:sz w:val="28"/>
        </w:rPr>
        <w:t>货</w:t>
      </w:r>
      <w:r>
        <w:rPr>
          <w:rFonts w:hint="eastAsia"/>
          <w:sz w:val="28"/>
        </w:rPr>
        <w:t>物</w:t>
      </w:r>
      <w:r w:rsidR="00F237C7" w:rsidRPr="009C5862">
        <w:rPr>
          <w:rFonts w:hint="eastAsia"/>
          <w:sz w:val="28"/>
        </w:rPr>
        <w:t>，</w:t>
      </w:r>
      <w:r w:rsidR="003C51F0" w:rsidRPr="009C5862">
        <w:rPr>
          <w:rFonts w:hint="eastAsia"/>
          <w:sz w:val="28"/>
        </w:rPr>
        <w:t>由园区西侧大门</w:t>
      </w:r>
      <w:r w:rsidR="00F237C7" w:rsidRPr="009C5862">
        <w:rPr>
          <w:rFonts w:hint="eastAsia"/>
          <w:sz w:val="28"/>
        </w:rPr>
        <w:t>装载入库，</w:t>
      </w:r>
      <w:r w:rsidR="00D24D3F" w:rsidRPr="009C5862">
        <w:rPr>
          <w:rFonts w:hint="eastAsia"/>
          <w:sz w:val="28"/>
        </w:rPr>
        <w:t>进行二次理货。</w:t>
      </w:r>
    </w:p>
    <w:p w:rsidR="00AD55FF" w:rsidRDefault="00AD55FF" w:rsidP="009C5862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2.1 </w:t>
      </w:r>
      <w:r>
        <w:rPr>
          <w:rFonts w:hint="eastAsia"/>
          <w:sz w:val="28"/>
        </w:rPr>
        <w:t>各代理人员登录物流信息平台“进口分单管理”，进行分单录入。</w:t>
      </w:r>
    </w:p>
    <w:p w:rsidR="00E765AD" w:rsidRPr="009C5862" w:rsidRDefault="00E765AD" w:rsidP="00E765AD">
      <w:pPr>
        <w:rPr>
          <w:sz w:val="28"/>
        </w:rPr>
      </w:pPr>
      <w:r>
        <w:rPr>
          <w:rFonts w:hint="eastAsia"/>
          <w:sz w:val="28"/>
        </w:rPr>
        <w:t>四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各代理向海关进行进口货物申报。</w:t>
      </w:r>
    </w:p>
    <w:p w:rsidR="00E765AD" w:rsidRPr="00C32BF2" w:rsidRDefault="00E765AD" w:rsidP="00C32BF2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五 </w:t>
      </w:r>
      <w:r w:rsidR="00774AD3" w:rsidRPr="009C5862">
        <w:rPr>
          <w:rFonts w:asciiTheme="minorEastAsia" w:hAnsiTheme="minorEastAsia" w:hint="eastAsia"/>
          <w:sz w:val="28"/>
        </w:rPr>
        <w:t xml:space="preserve"> </w:t>
      </w:r>
      <w:r w:rsidR="00F237C7" w:rsidRPr="009C5862">
        <w:rPr>
          <w:rFonts w:asciiTheme="minorEastAsia" w:hAnsiTheme="minorEastAsia" w:hint="eastAsia"/>
          <w:sz w:val="28"/>
        </w:rPr>
        <w:t>查验货物</w:t>
      </w:r>
      <w:r w:rsidR="00F237C7" w:rsidRPr="009C5862">
        <w:rPr>
          <w:rFonts w:asciiTheme="minorEastAsia" w:hAnsiTheme="minorEastAsia"/>
          <w:sz w:val="28"/>
        </w:rPr>
        <w:br/>
      </w:r>
      <w:r w:rsidR="00253197" w:rsidRPr="009C5862">
        <w:rPr>
          <w:rFonts w:asciiTheme="minorEastAsia" w:hAnsiTheme="minorEastAsia" w:hint="eastAsia"/>
          <w:sz w:val="28"/>
        </w:rPr>
        <w:t xml:space="preserve">    </w:t>
      </w:r>
      <w:r w:rsidR="00C32BF2">
        <w:rPr>
          <w:rFonts w:asciiTheme="minorEastAsia" w:hAnsiTheme="minorEastAsia" w:hint="eastAsia"/>
          <w:sz w:val="28"/>
        </w:rPr>
        <w:t>1</w:t>
      </w:r>
      <w:proofErr w:type="gramStart"/>
      <w:r w:rsidR="00C50147">
        <w:rPr>
          <w:rFonts w:asciiTheme="minorEastAsia" w:hAnsiTheme="minorEastAsia" w:hint="eastAsia"/>
          <w:sz w:val="28"/>
        </w:rPr>
        <w:t>各</w:t>
      </w:r>
      <w:proofErr w:type="gramEnd"/>
      <w:r w:rsidR="00C50147">
        <w:rPr>
          <w:rFonts w:asciiTheme="minorEastAsia" w:hAnsiTheme="minorEastAsia" w:hint="eastAsia"/>
          <w:sz w:val="28"/>
        </w:rPr>
        <w:t>代理人员与园区进行查验货物出库交接。</w:t>
      </w:r>
    </w:p>
    <w:p w:rsidR="00C32BF2" w:rsidRPr="00C32BF2" w:rsidRDefault="00C32BF2" w:rsidP="00C32BF2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2106E1">
        <w:rPr>
          <w:rFonts w:asciiTheme="minorEastAsia" w:hAnsiTheme="minorEastAsia" w:hint="eastAsia"/>
          <w:sz w:val="28"/>
        </w:rPr>
        <w:t>园区</w:t>
      </w:r>
      <w:r w:rsidRPr="00C32BF2">
        <w:rPr>
          <w:rFonts w:asciiTheme="minorEastAsia" w:hAnsiTheme="minorEastAsia" w:hint="eastAsia"/>
          <w:sz w:val="28"/>
        </w:rPr>
        <w:t>将查验货物移动至海关查验平台</w:t>
      </w:r>
      <w:r>
        <w:rPr>
          <w:rFonts w:asciiTheme="minorEastAsia" w:hAnsiTheme="minorEastAsia" w:hint="eastAsia"/>
          <w:sz w:val="28"/>
        </w:rPr>
        <w:t>.</w:t>
      </w:r>
    </w:p>
    <w:p w:rsidR="00E765AD" w:rsidRPr="00C32BF2" w:rsidRDefault="00C32BF2" w:rsidP="00C32BF2">
      <w:pPr>
        <w:ind w:left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2.1查验无异常，</w:t>
      </w:r>
      <w:r w:rsidR="002106E1">
        <w:rPr>
          <w:rFonts w:asciiTheme="minorEastAsia" w:hAnsiTheme="minorEastAsia" w:hint="eastAsia"/>
          <w:sz w:val="28"/>
        </w:rPr>
        <w:t>园区</w:t>
      </w:r>
      <w:r w:rsidR="00E765AD" w:rsidRPr="00C32BF2">
        <w:rPr>
          <w:rFonts w:asciiTheme="minorEastAsia" w:hAnsiTheme="minorEastAsia" w:hint="eastAsia"/>
          <w:sz w:val="28"/>
        </w:rPr>
        <w:t>将货物移回库内</w:t>
      </w:r>
      <w:r w:rsidR="002106E1">
        <w:rPr>
          <w:rFonts w:asciiTheme="minorEastAsia" w:hAnsiTheme="minorEastAsia" w:hint="eastAsia"/>
          <w:sz w:val="28"/>
        </w:rPr>
        <w:t>与各代理交接。</w:t>
      </w:r>
    </w:p>
    <w:p w:rsidR="00E765AD" w:rsidRPr="00E765AD" w:rsidRDefault="00C32BF2" w:rsidP="00E765A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 2.2</w:t>
      </w:r>
      <w:r w:rsidR="00E765AD">
        <w:rPr>
          <w:rFonts w:asciiTheme="minorEastAsia" w:hAnsiTheme="minorEastAsia" w:hint="eastAsia"/>
          <w:sz w:val="28"/>
        </w:rPr>
        <w:t>查验异常货物，进入海关查验仓库暂存，等待后续处理。</w:t>
      </w:r>
      <w:r>
        <w:rPr>
          <w:rFonts w:asciiTheme="minorEastAsia" w:hAnsiTheme="minorEastAsia" w:hint="eastAsia"/>
          <w:sz w:val="28"/>
        </w:rPr>
        <w:t>代理与园区进行查扣交接。</w:t>
      </w:r>
    </w:p>
    <w:p w:rsidR="00C32BF2" w:rsidRDefault="0067696F" w:rsidP="00774AD3">
      <w:pPr>
        <w:rPr>
          <w:rFonts w:asciiTheme="minorEastAsia" w:hAnsiTheme="minorEastAsia"/>
          <w:sz w:val="28"/>
        </w:rPr>
      </w:pPr>
      <w:r w:rsidRPr="009C5862">
        <w:rPr>
          <w:rFonts w:asciiTheme="minorEastAsia" w:hAnsiTheme="minorEastAsia" w:hint="eastAsia"/>
          <w:sz w:val="28"/>
        </w:rPr>
        <w:t xml:space="preserve"> </w:t>
      </w:r>
      <w:r w:rsidR="00774AD3" w:rsidRPr="009C5862">
        <w:rPr>
          <w:rFonts w:asciiTheme="minorEastAsia" w:hAnsiTheme="minorEastAsia" w:hint="eastAsia"/>
          <w:sz w:val="28"/>
        </w:rPr>
        <w:t xml:space="preserve">六 </w:t>
      </w:r>
      <w:r w:rsidR="00F237C7" w:rsidRPr="009C5862">
        <w:rPr>
          <w:rFonts w:asciiTheme="minorEastAsia" w:hAnsiTheme="minorEastAsia" w:hint="eastAsia"/>
          <w:sz w:val="28"/>
        </w:rPr>
        <w:t>放行</w:t>
      </w:r>
    </w:p>
    <w:p w:rsidR="00C32BF2" w:rsidRDefault="00C32BF2" w:rsidP="00C32BF2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 w:rsidR="005F7154" w:rsidRPr="009C5862">
        <w:rPr>
          <w:rFonts w:asciiTheme="minorEastAsia" w:hAnsiTheme="minorEastAsia" w:hint="eastAsia"/>
          <w:sz w:val="28"/>
        </w:rPr>
        <w:t>代理将</w:t>
      </w:r>
      <w:r>
        <w:rPr>
          <w:rFonts w:asciiTheme="minorEastAsia" w:hAnsiTheme="minorEastAsia" w:hint="eastAsia"/>
          <w:sz w:val="28"/>
        </w:rPr>
        <w:t>货物运送至园区指定出库大门，</w:t>
      </w:r>
      <w:r w:rsidR="00F237C7" w:rsidRPr="009C5862">
        <w:rPr>
          <w:rFonts w:asciiTheme="minorEastAsia" w:hAnsiTheme="minorEastAsia" w:hint="eastAsia"/>
          <w:sz w:val="28"/>
        </w:rPr>
        <w:t>交由华</w:t>
      </w:r>
      <w:r>
        <w:rPr>
          <w:rFonts w:asciiTheme="minorEastAsia" w:hAnsiTheme="minorEastAsia" w:hint="eastAsia"/>
          <w:sz w:val="28"/>
        </w:rPr>
        <w:t>盛园区出库人员核对放行单，件数，单号等信息。</w:t>
      </w:r>
    </w:p>
    <w:p w:rsidR="00C32BF2" w:rsidRPr="00C32BF2" w:rsidRDefault="00C32BF2" w:rsidP="00C32BF2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F237C7" w:rsidRPr="00C32BF2">
        <w:rPr>
          <w:rFonts w:asciiTheme="minorEastAsia" w:hAnsiTheme="minorEastAsia" w:hint="eastAsia"/>
          <w:sz w:val="28"/>
        </w:rPr>
        <w:t>提货车辆</w:t>
      </w:r>
      <w:r w:rsidRPr="00C32BF2">
        <w:rPr>
          <w:rFonts w:asciiTheme="minorEastAsia" w:hAnsiTheme="minorEastAsia" w:hint="eastAsia"/>
          <w:sz w:val="28"/>
        </w:rPr>
        <w:t>装车后至园区卡口，</w:t>
      </w:r>
      <w:r w:rsidR="008A7DAF" w:rsidRPr="00C32BF2">
        <w:rPr>
          <w:rFonts w:asciiTheme="minorEastAsia" w:hAnsiTheme="minorEastAsia" w:hint="eastAsia"/>
          <w:sz w:val="28"/>
        </w:rPr>
        <w:t>进行放行信息比对</w:t>
      </w:r>
      <w:r w:rsidR="00F237C7" w:rsidRPr="00C32BF2">
        <w:rPr>
          <w:rFonts w:asciiTheme="minorEastAsia" w:hAnsiTheme="minorEastAsia" w:hint="eastAsia"/>
          <w:sz w:val="28"/>
        </w:rPr>
        <w:t>。</w:t>
      </w:r>
    </w:p>
    <w:p w:rsidR="00732FDC" w:rsidRPr="00C32BF2" w:rsidRDefault="00C32BF2" w:rsidP="00C32BF2">
      <w:pPr>
        <w:pStyle w:val="a5"/>
        <w:ind w:left="480"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3信息比对</w:t>
      </w:r>
      <w:r w:rsidR="00A73E32" w:rsidRPr="00C32BF2">
        <w:rPr>
          <w:rFonts w:asciiTheme="minorEastAsia" w:hAnsiTheme="minorEastAsia" w:hint="eastAsia"/>
          <w:sz w:val="28"/>
        </w:rPr>
        <w:t>异常</w:t>
      </w:r>
      <w:r>
        <w:rPr>
          <w:rFonts w:asciiTheme="minorEastAsia" w:hAnsiTheme="minorEastAsia" w:hint="eastAsia"/>
          <w:sz w:val="28"/>
        </w:rPr>
        <w:t>，至海关查验平台待处理</w:t>
      </w:r>
    </w:p>
    <w:p w:rsidR="006E308D" w:rsidRPr="009C5862" w:rsidRDefault="006E308D" w:rsidP="006E308D">
      <w:pPr>
        <w:rPr>
          <w:rFonts w:asciiTheme="minorEastAsia" w:hAnsiTheme="minorEastAsia"/>
          <w:sz w:val="28"/>
        </w:rPr>
      </w:pPr>
      <w:r w:rsidRPr="009C5862">
        <w:rPr>
          <w:rFonts w:asciiTheme="minorEastAsia" w:hAnsiTheme="minorEastAsia" w:hint="eastAsia"/>
          <w:sz w:val="28"/>
        </w:rPr>
        <w:t xml:space="preserve">七 </w:t>
      </w:r>
      <w:r w:rsidR="00C32BF2">
        <w:rPr>
          <w:rFonts w:asciiTheme="minorEastAsia" w:hAnsiTheme="minorEastAsia" w:hint="eastAsia"/>
          <w:sz w:val="28"/>
        </w:rPr>
        <w:t>进口转关</w:t>
      </w:r>
    </w:p>
    <w:p w:rsidR="00C32BF2" w:rsidRDefault="00C32BF2" w:rsidP="00E82088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 指运地转关</w:t>
      </w:r>
    </w:p>
    <w:p w:rsidR="00E82088" w:rsidRDefault="00583496" w:rsidP="00E82088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1.1</w:t>
      </w:r>
      <w:r w:rsidR="00E82088">
        <w:rPr>
          <w:rFonts w:asciiTheme="minorEastAsia" w:hAnsiTheme="minorEastAsia" w:hint="eastAsia"/>
          <w:sz w:val="28"/>
        </w:rPr>
        <w:t>转关车辆进入卡口，至</w:t>
      </w:r>
      <w:proofErr w:type="gramStart"/>
      <w:r w:rsidR="00E82088">
        <w:rPr>
          <w:rFonts w:asciiTheme="minorEastAsia" w:hAnsiTheme="minorEastAsia" w:hint="eastAsia"/>
          <w:sz w:val="28"/>
        </w:rPr>
        <w:t>分拨区</w:t>
      </w:r>
      <w:proofErr w:type="gramEnd"/>
      <w:r w:rsidR="00E82088">
        <w:rPr>
          <w:rFonts w:asciiTheme="minorEastAsia" w:hAnsiTheme="minorEastAsia" w:hint="eastAsia"/>
          <w:sz w:val="28"/>
        </w:rPr>
        <w:t>进行验封。</w:t>
      </w:r>
    </w:p>
    <w:p w:rsidR="00583496" w:rsidRDefault="00583496" w:rsidP="00E82088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1.2 园区进行货物分拨，登陆物流信息平台，录入主单信息。</w:t>
      </w:r>
    </w:p>
    <w:p w:rsidR="00583496" w:rsidRPr="00583496" w:rsidRDefault="00583496" w:rsidP="00E82088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1.3 各代理接货入库，登陆物流信息平台，录入分单信息。</w:t>
      </w:r>
    </w:p>
    <w:p w:rsidR="00E82088" w:rsidRDefault="00E82088" w:rsidP="00E82088">
      <w:pPr>
        <w:pStyle w:val="a5"/>
        <w:ind w:left="480"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Pr="00E82088">
        <w:rPr>
          <w:rFonts w:asciiTheme="minorEastAsia" w:hAnsiTheme="minorEastAsia" w:hint="eastAsia"/>
          <w:sz w:val="28"/>
        </w:rPr>
        <w:t>进境地转关</w:t>
      </w:r>
    </w:p>
    <w:p w:rsidR="00287DA3" w:rsidRDefault="00583496" w:rsidP="00E82088">
      <w:pPr>
        <w:pStyle w:val="a5"/>
        <w:ind w:left="480"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lastRenderedPageBreak/>
        <w:t>2.1</w:t>
      </w:r>
      <w:proofErr w:type="gramStart"/>
      <w:r w:rsidR="00287DA3">
        <w:rPr>
          <w:rFonts w:asciiTheme="minorEastAsia" w:hAnsiTheme="minorEastAsia" w:hint="eastAsia"/>
          <w:sz w:val="28"/>
        </w:rPr>
        <w:t>各</w:t>
      </w:r>
      <w:proofErr w:type="gramEnd"/>
      <w:r w:rsidR="00287DA3">
        <w:rPr>
          <w:rFonts w:asciiTheme="minorEastAsia" w:hAnsiTheme="minorEastAsia" w:hint="eastAsia"/>
          <w:sz w:val="28"/>
        </w:rPr>
        <w:t>代理进行海关申报。</w:t>
      </w:r>
    </w:p>
    <w:p w:rsidR="00287DA3" w:rsidRDefault="00287DA3" w:rsidP="00287DA3">
      <w:pPr>
        <w:pStyle w:val="a5"/>
        <w:ind w:left="480"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2.2</w:t>
      </w:r>
      <w:r w:rsidR="00E82088">
        <w:rPr>
          <w:rFonts w:asciiTheme="minorEastAsia" w:hAnsiTheme="minorEastAsia" w:hint="eastAsia"/>
          <w:sz w:val="28"/>
        </w:rPr>
        <w:t>转关车辆装载货物，至海关施封平台施封。</w:t>
      </w:r>
    </w:p>
    <w:p w:rsidR="002106E1" w:rsidRPr="00287DA3" w:rsidRDefault="002106E1" w:rsidP="00287DA3">
      <w:pPr>
        <w:pStyle w:val="a5"/>
        <w:ind w:left="480" w:firstLineChars="50" w:firstLine="14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2.3 转关车辆至园区卡口核对信息。</w:t>
      </w:r>
    </w:p>
    <w:p w:rsidR="00E82088" w:rsidRDefault="00E82088" w:rsidP="00E82088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八 </w:t>
      </w:r>
      <w:proofErr w:type="gramStart"/>
      <w:r>
        <w:rPr>
          <w:rFonts w:asciiTheme="minorEastAsia" w:hAnsiTheme="minorEastAsia" w:hint="eastAsia"/>
          <w:sz w:val="28"/>
        </w:rPr>
        <w:t>进口卡班</w:t>
      </w:r>
      <w:proofErr w:type="gramEnd"/>
    </w:p>
    <w:p w:rsidR="00EF3431" w:rsidRDefault="00EF3431" w:rsidP="00583496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 w:rsidR="006E308D" w:rsidRPr="009C5862">
        <w:rPr>
          <w:rFonts w:asciiTheme="minorEastAsia" w:hAnsiTheme="minorEastAsia" w:hint="eastAsia"/>
          <w:sz w:val="28"/>
        </w:rPr>
        <w:t>进口卡班车辆在固定区域内</w:t>
      </w:r>
      <w:r>
        <w:rPr>
          <w:rFonts w:asciiTheme="minorEastAsia" w:hAnsiTheme="minorEastAsia" w:hint="eastAsia"/>
          <w:sz w:val="28"/>
        </w:rPr>
        <w:t>停靠</w:t>
      </w:r>
      <w:r w:rsidR="006E308D" w:rsidRPr="009C5862">
        <w:rPr>
          <w:rFonts w:asciiTheme="minorEastAsia" w:hAnsiTheme="minorEastAsia" w:hint="eastAsia"/>
          <w:sz w:val="28"/>
        </w:rPr>
        <w:t>。</w:t>
      </w:r>
    </w:p>
    <w:p w:rsidR="00BC4EB2" w:rsidRPr="00BC4EB2" w:rsidRDefault="00BC4EB2" w:rsidP="00583496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93737D">
        <w:rPr>
          <w:rFonts w:asciiTheme="minorEastAsia" w:hAnsiTheme="minorEastAsia" w:hint="eastAsia"/>
          <w:sz w:val="28"/>
        </w:rPr>
        <w:t>卡班代理与园区进行载货信息</w:t>
      </w:r>
      <w:r>
        <w:rPr>
          <w:rFonts w:asciiTheme="minorEastAsia" w:hAnsiTheme="minorEastAsia" w:hint="eastAsia"/>
          <w:sz w:val="28"/>
        </w:rPr>
        <w:t>交接。</w:t>
      </w:r>
    </w:p>
    <w:p w:rsidR="00EF3431" w:rsidRPr="00EF3431" w:rsidRDefault="00BC4EB2" w:rsidP="00EF3431">
      <w:pPr>
        <w:pStyle w:val="a5"/>
        <w:ind w:left="48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 w:rsidR="00583496">
        <w:rPr>
          <w:rFonts w:asciiTheme="minorEastAsia" w:hAnsiTheme="minorEastAsia" w:hint="eastAsia"/>
          <w:sz w:val="28"/>
        </w:rPr>
        <w:t>园区</w:t>
      </w:r>
      <w:r w:rsidR="00EF3431" w:rsidRPr="00EF3431">
        <w:rPr>
          <w:rFonts w:asciiTheme="minorEastAsia" w:hAnsiTheme="minorEastAsia" w:hint="eastAsia"/>
          <w:sz w:val="28"/>
        </w:rPr>
        <w:t>登陆物流信息平台“进口主单管理”，录入主单信息。</w:t>
      </w:r>
    </w:p>
    <w:p w:rsidR="006E308D" w:rsidRDefault="00BC4EB2" w:rsidP="00EF3431">
      <w:pPr>
        <w:pStyle w:val="a5"/>
        <w:ind w:left="48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</w:t>
      </w:r>
      <w:r w:rsidR="00EF3431">
        <w:rPr>
          <w:rFonts w:asciiTheme="minorEastAsia" w:hAnsiTheme="minorEastAsia" w:hint="eastAsia"/>
          <w:sz w:val="28"/>
        </w:rPr>
        <w:t>卡班代理进行货物分拨。</w:t>
      </w:r>
    </w:p>
    <w:p w:rsidR="00583496" w:rsidRPr="00EF3431" w:rsidRDefault="00BC4EB2" w:rsidP="00EF3431">
      <w:pPr>
        <w:pStyle w:val="a5"/>
        <w:ind w:left="48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</w:t>
      </w:r>
      <w:proofErr w:type="gramStart"/>
      <w:r w:rsidR="00583496">
        <w:rPr>
          <w:rFonts w:asciiTheme="minorEastAsia" w:hAnsiTheme="minorEastAsia" w:hint="eastAsia"/>
          <w:sz w:val="28"/>
        </w:rPr>
        <w:t>各</w:t>
      </w:r>
      <w:proofErr w:type="gramEnd"/>
      <w:r w:rsidR="00583496">
        <w:rPr>
          <w:rFonts w:asciiTheme="minorEastAsia" w:hAnsiTheme="minorEastAsia" w:hint="eastAsia"/>
          <w:sz w:val="28"/>
        </w:rPr>
        <w:t>代理接货入库，登陆物流信息平台，录入分单信息。</w:t>
      </w:r>
    </w:p>
    <w:p w:rsidR="00E82088" w:rsidRDefault="00E82088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九 东航</w:t>
      </w:r>
    </w:p>
    <w:p w:rsidR="00C50147" w:rsidRDefault="00C50147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1</w:t>
      </w:r>
      <w:r w:rsidR="000A0DCD">
        <w:rPr>
          <w:rFonts w:asciiTheme="minorEastAsia" w:hAnsiTheme="minorEastAsia" w:hint="eastAsia"/>
          <w:sz w:val="28"/>
        </w:rPr>
        <w:t>园区封闭箱式货车至东航</w:t>
      </w:r>
      <w:r>
        <w:rPr>
          <w:rFonts w:asciiTheme="minorEastAsia" w:hAnsiTheme="minorEastAsia" w:hint="eastAsia"/>
          <w:sz w:val="28"/>
        </w:rPr>
        <w:t>进行接货</w:t>
      </w:r>
      <w:r w:rsidR="00EF3431">
        <w:rPr>
          <w:rFonts w:asciiTheme="minorEastAsia" w:hAnsiTheme="minorEastAsia" w:hint="eastAsia"/>
          <w:sz w:val="28"/>
        </w:rPr>
        <w:t>。</w:t>
      </w:r>
    </w:p>
    <w:p w:rsidR="00C50147" w:rsidRPr="00EF3431" w:rsidRDefault="00EF3431" w:rsidP="00EF3431">
      <w:pPr>
        <w:pStyle w:val="a5"/>
        <w:ind w:left="480" w:firstLineChars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 w:rsidR="00C50147" w:rsidRPr="00EF3431">
        <w:rPr>
          <w:rFonts w:asciiTheme="minorEastAsia" w:hAnsiTheme="minorEastAsia" w:hint="eastAsia"/>
          <w:sz w:val="28"/>
        </w:rPr>
        <w:t>至海关处进行现场施封登记</w:t>
      </w:r>
      <w:r w:rsidRPr="00EF3431">
        <w:rPr>
          <w:rFonts w:asciiTheme="minorEastAsia" w:hAnsiTheme="minorEastAsia" w:hint="eastAsia"/>
          <w:sz w:val="28"/>
        </w:rPr>
        <w:t>。</w:t>
      </w:r>
    </w:p>
    <w:p w:rsidR="00F01432" w:rsidRDefault="00F01432" w:rsidP="00F01432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3</w:t>
      </w:r>
      <w:r w:rsidRPr="00F01432">
        <w:rPr>
          <w:rFonts w:asciiTheme="minorEastAsia" w:hAnsiTheme="minorEastAsia" w:hint="eastAsia"/>
          <w:sz w:val="28"/>
        </w:rPr>
        <w:t>货车进入卡口，至</w:t>
      </w:r>
      <w:proofErr w:type="gramStart"/>
      <w:r w:rsidRPr="00F01432">
        <w:rPr>
          <w:rFonts w:asciiTheme="minorEastAsia" w:hAnsiTheme="minorEastAsia" w:hint="eastAsia"/>
          <w:sz w:val="28"/>
        </w:rPr>
        <w:t>分拨区验</w:t>
      </w:r>
      <w:proofErr w:type="gramEnd"/>
      <w:r w:rsidRPr="00F01432">
        <w:rPr>
          <w:rFonts w:asciiTheme="minorEastAsia" w:hAnsiTheme="minorEastAsia" w:hint="eastAsia"/>
          <w:sz w:val="28"/>
        </w:rPr>
        <w:t>封。</w:t>
      </w:r>
    </w:p>
    <w:p w:rsidR="00F01432" w:rsidRDefault="00F01432" w:rsidP="00F01432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4 园区登陆物流信息平台，录入主单信息。</w:t>
      </w:r>
    </w:p>
    <w:p w:rsidR="00F01432" w:rsidRDefault="00F01432" w:rsidP="00F01432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4 各代理接货入库。</w:t>
      </w:r>
    </w:p>
    <w:p w:rsidR="00F01432" w:rsidRPr="00F01432" w:rsidRDefault="00F01432" w:rsidP="00F01432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5 各代理登陆物流信息平台，录入分单信息。</w:t>
      </w:r>
    </w:p>
    <w:p w:rsidR="00E82088" w:rsidRDefault="00E82088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十 国内空转</w:t>
      </w:r>
    </w:p>
    <w:p w:rsidR="00C50147" w:rsidRDefault="00E82088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</w:t>
      </w:r>
      <w:r w:rsidR="00C50147">
        <w:rPr>
          <w:rFonts w:asciiTheme="minorEastAsia" w:hAnsiTheme="minorEastAsia" w:hint="eastAsia"/>
          <w:sz w:val="28"/>
        </w:rPr>
        <w:t>1 航站将货物移至国际进港分拨区</w:t>
      </w:r>
    </w:p>
    <w:p w:rsidR="00E82088" w:rsidRDefault="00C50147" w:rsidP="00C50147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2 </w:t>
      </w:r>
      <w:r w:rsidR="004663C1">
        <w:rPr>
          <w:rFonts w:asciiTheme="minorEastAsia" w:hAnsiTheme="minorEastAsia" w:hint="eastAsia"/>
          <w:sz w:val="28"/>
        </w:rPr>
        <w:t>比照直航货物</w:t>
      </w:r>
      <w:r w:rsidR="007F20B2">
        <w:rPr>
          <w:rFonts w:asciiTheme="minorEastAsia" w:hAnsiTheme="minorEastAsia" w:hint="eastAsia"/>
          <w:sz w:val="28"/>
        </w:rPr>
        <w:t>操作模式。</w:t>
      </w:r>
    </w:p>
    <w:p w:rsidR="007F20B2" w:rsidRDefault="007F20B2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十一 现场直提</w:t>
      </w:r>
    </w:p>
    <w:p w:rsidR="007F20B2" w:rsidRDefault="007F20B2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1</w:t>
      </w:r>
      <w:proofErr w:type="gramStart"/>
      <w:r>
        <w:rPr>
          <w:rFonts w:asciiTheme="minorEastAsia" w:hAnsiTheme="minorEastAsia" w:hint="eastAsia"/>
          <w:sz w:val="28"/>
        </w:rPr>
        <w:t>各</w:t>
      </w:r>
      <w:proofErr w:type="gramEnd"/>
      <w:r>
        <w:rPr>
          <w:rFonts w:asciiTheme="minorEastAsia" w:hAnsiTheme="minorEastAsia" w:hint="eastAsia"/>
          <w:sz w:val="28"/>
        </w:rPr>
        <w:t>代理登陆物流信息平台“航站直提货物申请”，递交直提申请。</w:t>
      </w:r>
    </w:p>
    <w:p w:rsidR="007F20B2" w:rsidRDefault="007F20B2" w:rsidP="006E308D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   2</w:t>
      </w:r>
      <w:proofErr w:type="gramStart"/>
      <w:r>
        <w:rPr>
          <w:rFonts w:asciiTheme="minorEastAsia" w:hAnsiTheme="minorEastAsia" w:hint="eastAsia"/>
          <w:sz w:val="28"/>
        </w:rPr>
        <w:t>各</w:t>
      </w:r>
      <w:proofErr w:type="gramEnd"/>
      <w:r>
        <w:rPr>
          <w:rFonts w:asciiTheme="minorEastAsia" w:hAnsiTheme="minorEastAsia" w:hint="eastAsia"/>
          <w:sz w:val="28"/>
        </w:rPr>
        <w:t>代理提前申报</w:t>
      </w:r>
    </w:p>
    <w:p w:rsidR="007F20B2" w:rsidRDefault="007F20B2" w:rsidP="007F20B2">
      <w:pPr>
        <w:ind w:firstLineChars="150" w:firstLine="420"/>
        <w:rPr>
          <w:rFonts w:asciiTheme="minorEastAsia" w:hAnsiTheme="minorEastAsia"/>
          <w:sz w:val="28"/>
        </w:rPr>
      </w:pPr>
      <w:r w:rsidRPr="007F20B2">
        <w:rPr>
          <w:rFonts w:asciiTheme="minorEastAsia" w:hAnsiTheme="minorEastAsia" w:hint="eastAsia"/>
          <w:sz w:val="28"/>
        </w:rPr>
        <w:lastRenderedPageBreak/>
        <w:t>3现场提</w:t>
      </w:r>
      <w:r>
        <w:rPr>
          <w:rFonts w:asciiTheme="minorEastAsia" w:hAnsiTheme="minorEastAsia" w:hint="eastAsia"/>
          <w:sz w:val="28"/>
        </w:rPr>
        <w:t>货</w:t>
      </w:r>
    </w:p>
    <w:p w:rsidR="007F20B2" w:rsidRDefault="007F20B2" w:rsidP="007F20B2">
      <w:pPr>
        <w:ind w:firstLineChars="150" w:firstLine="4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4 </w:t>
      </w:r>
      <w:r w:rsidR="004663C1">
        <w:rPr>
          <w:rFonts w:asciiTheme="minorEastAsia" w:hAnsiTheme="minorEastAsia" w:hint="eastAsia"/>
          <w:sz w:val="28"/>
        </w:rPr>
        <w:t>比照直航货物操作模式</w:t>
      </w:r>
    </w:p>
    <w:p w:rsidR="004663C1" w:rsidRDefault="004663C1" w:rsidP="004663C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十二 </w:t>
      </w:r>
      <w:r w:rsidR="00162853">
        <w:rPr>
          <w:rFonts w:asciiTheme="minorEastAsia" w:hAnsiTheme="minorEastAsia" w:hint="eastAsia"/>
          <w:sz w:val="28"/>
        </w:rPr>
        <w:t>钻石</w:t>
      </w:r>
    </w:p>
    <w:p w:rsidR="00162853" w:rsidRDefault="00162853" w:rsidP="00162853">
      <w:pPr>
        <w:pStyle w:val="a5"/>
        <w:numPr>
          <w:ilvl w:val="0"/>
          <w:numId w:val="11"/>
        </w:numPr>
        <w:ind w:firstLineChars="0"/>
        <w:rPr>
          <w:rFonts w:asciiTheme="minorEastAsia" w:hAnsiTheme="minorEastAsia"/>
          <w:sz w:val="28"/>
        </w:rPr>
      </w:pPr>
      <w:r w:rsidRPr="00162853">
        <w:rPr>
          <w:rFonts w:asciiTheme="minorEastAsia" w:hAnsiTheme="minorEastAsia" w:hint="eastAsia"/>
          <w:sz w:val="28"/>
        </w:rPr>
        <w:t>各代理登陆物流信息平台“临时出区货物申请”，递交出区申请。</w:t>
      </w:r>
    </w:p>
    <w:p w:rsidR="00162853" w:rsidRPr="00162853" w:rsidRDefault="00162853" w:rsidP="00162853">
      <w:pPr>
        <w:pStyle w:val="a5"/>
        <w:numPr>
          <w:ilvl w:val="0"/>
          <w:numId w:val="11"/>
        </w:numPr>
        <w:ind w:firstLineChars="0"/>
        <w:rPr>
          <w:rFonts w:asciiTheme="minorEastAsia" w:hAnsiTheme="minorEastAsia"/>
          <w:sz w:val="28"/>
        </w:rPr>
      </w:pPr>
      <w:r w:rsidRPr="00162853">
        <w:rPr>
          <w:rFonts w:asciiTheme="minorEastAsia" w:hAnsiTheme="minorEastAsia" w:hint="eastAsia"/>
          <w:sz w:val="28"/>
        </w:rPr>
        <w:t>各代理人员与园区进行临时出区货物交接。</w:t>
      </w:r>
    </w:p>
    <w:p w:rsidR="00162853" w:rsidRDefault="00C50147" w:rsidP="00C50147">
      <w:pPr>
        <w:pStyle w:val="a5"/>
        <w:numPr>
          <w:ilvl w:val="0"/>
          <w:numId w:val="11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商检验货完毕，各代理人员</w:t>
      </w:r>
      <w:r w:rsidRPr="00162853">
        <w:rPr>
          <w:rFonts w:asciiTheme="minorEastAsia" w:hAnsiTheme="minorEastAsia" w:hint="eastAsia"/>
          <w:sz w:val="28"/>
        </w:rPr>
        <w:t>园区进行</w:t>
      </w:r>
      <w:r>
        <w:rPr>
          <w:rFonts w:asciiTheme="minorEastAsia" w:hAnsiTheme="minorEastAsia" w:hint="eastAsia"/>
          <w:sz w:val="28"/>
        </w:rPr>
        <w:t>临时入</w:t>
      </w:r>
      <w:r w:rsidRPr="00162853">
        <w:rPr>
          <w:rFonts w:asciiTheme="minorEastAsia" w:hAnsiTheme="minorEastAsia" w:hint="eastAsia"/>
          <w:sz w:val="28"/>
        </w:rPr>
        <w:t>区货物交接。</w:t>
      </w:r>
    </w:p>
    <w:p w:rsidR="00C50147" w:rsidRDefault="00C50147" w:rsidP="00C5014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 xml:space="preserve">十三 </w:t>
      </w:r>
      <w:r w:rsidR="00F31FC2">
        <w:rPr>
          <w:rFonts w:asciiTheme="minorEastAsia" w:hAnsiTheme="minorEastAsia" w:hint="eastAsia"/>
          <w:sz w:val="28"/>
        </w:rPr>
        <w:t>特殊物品（冷冻鲜活货物</w:t>
      </w:r>
      <w:r>
        <w:rPr>
          <w:rFonts w:asciiTheme="minorEastAsia" w:hAnsiTheme="minorEastAsia" w:hint="eastAsia"/>
          <w:sz w:val="28"/>
        </w:rPr>
        <w:t>）</w:t>
      </w:r>
    </w:p>
    <w:p w:rsidR="00C50147" w:rsidRPr="00C50147" w:rsidRDefault="00C50147" w:rsidP="00C50147">
      <w:pPr>
        <w:pStyle w:val="a5"/>
        <w:numPr>
          <w:ilvl w:val="0"/>
          <w:numId w:val="12"/>
        </w:numPr>
        <w:ind w:firstLineChars="0"/>
        <w:rPr>
          <w:rFonts w:asciiTheme="minorEastAsia" w:hAnsiTheme="minorEastAsia"/>
          <w:sz w:val="28"/>
        </w:rPr>
      </w:pPr>
      <w:r w:rsidRPr="00C50147">
        <w:rPr>
          <w:rFonts w:asciiTheme="minorEastAsia" w:hAnsiTheme="minorEastAsia" w:hint="eastAsia"/>
          <w:sz w:val="28"/>
        </w:rPr>
        <w:t>比照直航货物操作模式。</w:t>
      </w:r>
    </w:p>
    <w:p w:rsidR="00C50147" w:rsidRPr="00C50147" w:rsidRDefault="00C50147" w:rsidP="00C50147">
      <w:pPr>
        <w:pStyle w:val="a5"/>
        <w:numPr>
          <w:ilvl w:val="0"/>
          <w:numId w:val="12"/>
        </w:numPr>
        <w:ind w:firstLineChars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特殊物品分拨进入公共仓库。</w:t>
      </w:r>
    </w:p>
    <w:p w:rsidR="00C50147" w:rsidRDefault="00C50147" w:rsidP="00C50147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十四 贵重物品</w:t>
      </w:r>
    </w:p>
    <w:p w:rsidR="00C50147" w:rsidRDefault="00C50147" w:rsidP="00C50147">
      <w:pPr>
        <w:ind w:firstLine="555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 比照直航货物操作模式。</w:t>
      </w:r>
    </w:p>
    <w:p w:rsidR="00C50147" w:rsidRPr="00EF4BA8" w:rsidRDefault="00C50147" w:rsidP="00EF4BA8">
      <w:pPr>
        <w:pStyle w:val="a5"/>
        <w:numPr>
          <w:ilvl w:val="0"/>
          <w:numId w:val="12"/>
        </w:numPr>
        <w:ind w:firstLineChars="0"/>
        <w:rPr>
          <w:rFonts w:asciiTheme="minorEastAsia" w:hAnsiTheme="minorEastAsia"/>
          <w:sz w:val="28"/>
        </w:rPr>
      </w:pPr>
      <w:r w:rsidRPr="00EF4BA8">
        <w:rPr>
          <w:rFonts w:asciiTheme="minorEastAsia" w:hAnsiTheme="minorEastAsia" w:hint="eastAsia"/>
          <w:sz w:val="28"/>
        </w:rPr>
        <w:t>贵重物品分拨进入公共仓库。</w:t>
      </w:r>
    </w:p>
    <w:p w:rsidR="00EF4BA8" w:rsidRPr="00EF4BA8" w:rsidRDefault="00EF4BA8" w:rsidP="00EF4BA8">
      <w:pPr>
        <w:rPr>
          <w:sz w:val="32"/>
          <w:szCs w:val="32"/>
        </w:rPr>
      </w:pPr>
      <w:r>
        <w:rPr>
          <w:rFonts w:asciiTheme="minorEastAsia" w:hAnsiTheme="minorEastAsia" w:hint="eastAsia"/>
          <w:sz w:val="28"/>
        </w:rPr>
        <w:t xml:space="preserve">十五 </w:t>
      </w:r>
      <w:r w:rsidR="00583496">
        <w:rPr>
          <w:rFonts w:hint="eastAsia"/>
          <w:sz w:val="32"/>
          <w:szCs w:val="32"/>
        </w:rPr>
        <w:t>卡车航班</w:t>
      </w:r>
    </w:p>
    <w:p w:rsidR="00F01432" w:rsidRDefault="00EF4BA8" w:rsidP="00F0143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01432">
        <w:rPr>
          <w:rFonts w:hint="eastAsia"/>
          <w:sz w:val="28"/>
          <w:szCs w:val="28"/>
        </w:rPr>
        <w:t>园区封闭箱式货车至航站分拨现场进行货物交接。</w:t>
      </w:r>
    </w:p>
    <w:p w:rsidR="00EF4BA8" w:rsidRDefault="00F01432" w:rsidP="00F0143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9C5862">
        <w:rPr>
          <w:rFonts w:asciiTheme="minorEastAsia" w:hAnsiTheme="minorEastAsia" w:hint="eastAsia"/>
          <w:sz w:val="28"/>
        </w:rPr>
        <w:t>至海关一级库卡口进行现场施封登记</w:t>
      </w:r>
      <w:r>
        <w:rPr>
          <w:rFonts w:asciiTheme="minorEastAsia" w:hAnsiTheme="minorEastAsia" w:hint="eastAsia"/>
          <w:sz w:val="28"/>
        </w:rPr>
        <w:t>。</w:t>
      </w:r>
    </w:p>
    <w:p w:rsidR="00EF4BA8" w:rsidRDefault="00EF4BA8" w:rsidP="00933321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3</w:t>
      </w:r>
      <w:r w:rsidR="00F12DD1">
        <w:rPr>
          <w:rFonts w:asciiTheme="minorEastAsia" w:hAnsiTheme="minorEastAsia" w:hint="eastAsia"/>
          <w:sz w:val="28"/>
        </w:rPr>
        <w:t>卡班</w:t>
      </w:r>
      <w:r w:rsidR="00933321">
        <w:rPr>
          <w:rFonts w:asciiTheme="minorEastAsia" w:hAnsiTheme="minorEastAsia" w:hint="eastAsia"/>
          <w:sz w:val="28"/>
        </w:rPr>
        <w:t>车辆装载货物，至海关施封平台施封</w:t>
      </w:r>
    </w:p>
    <w:p w:rsidR="00F12DD1" w:rsidRPr="00F12DD1" w:rsidRDefault="00F12DD1" w:rsidP="00933321">
      <w:pPr>
        <w:ind w:firstLineChars="200" w:firstLine="56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 卡班车辆至园区卡口，比对信息。</w:t>
      </w:r>
    </w:p>
    <w:sectPr w:rsidR="00F12DD1" w:rsidRPr="00F12DD1" w:rsidSect="00327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C68" w:rsidRDefault="002C4C68" w:rsidP="00C20DB3">
      <w:r>
        <w:separator/>
      </w:r>
    </w:p>
  </w:endnote>
  <w:endnote w:type="continuationSeparator" w:id="0">
    <w:p w:rsidR="002C4C68" w:rsidRDefault="002C4C68" w:rsidP="00C2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C68" w:rsidRDefault="002C4C68" w:rsidP="00C20DB3">
      <w:r>
        <w:separator/>
      </w:r>
    </w:p>
  </w:footnote>
  <w:footnote w:type="continuationSeparator" w:id="0">
    <w:p w:rsidR="002C4C68" w:rsidRDefault="002C4C68" w:rsidP="00C20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891BCB"/>
    <w:multiLevelType w:val="hybridMultilevel"/>
    <w:tmpl w:val="5420BA8A"/>
    <w:lvl w:ilvl="0" w:tplc="5A34E816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E055CD0"/>
    <w:multiLevelType w:val="hybridMultilevel"/>
    <w:tmpl w:val="483CAD06"/>
    <w:lvl w:ilvl="0" w:tplc="126612DE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21FD2834"/>
    <w:multiLevelType w:val="hybridMultilevel"/>
    <w:tmpl w:val="65AE30B2"/>
    <w:lvl w:ilvl="0" w:tplc="4C3E4A9A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260F4C14"/>
    <w:multiLevelType w:val="hybridMultilevel"/>
    <w:tmpl w:val="CFCE96B4"/>
    <w:lvl w:ilvl="0" w:tplc="0278382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067AE"/>
    <w:multiLevelType w:val="hybridMultilevel"/>
    <w:tmpl w:val="022816F8"/>
    <w:lvl w:ilvl="0" w:tplc="9A58C4DE">
      <w:start w:val="1"/>
      <w:numFmt w:val="decimal"/>
      <w:lvlText w:val="%1）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6">
    <w:nsid w:val="32AB770B"/>
    <w:multiLevelType w:val="hybridMultilevel"/>
    <w:tmpl w:val="D73EE12E"/>
    <w:lvl w:ilvl="0" w:tplc="4888D81A">
      <w:start w:val="1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>
    <w:nsid w:val="352A5A38"/>
    <w:multiLevelType w:val="hybridMultilevel"/>
    <w:tmpl w:val="A7027BE0"/>
    <w:lvl w:ilvl="0" w:tplc="0C6C004C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6633C62"/>
    <w:multiLevelType w:val="hybridMultilevel"/>
    <w:tmpl w:val="FF0AC70C"/>
    <w:lvl w:ilvl="0" w:tplc="90185DAC">
      <w:start w:val="1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>
    <w:nsid w:val="3CF0142D"/>
    <w:multiLevelType w:val="hybridMultilevel"/>
    <w:tmpl w:val="46942B56"/>
    <w:lvl w:ilvl="0" w:tplc="8E2232D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3D6D09"/>
    <w:multiLevelType w:val="hybridMultilevel"/>
    <w:tmpl w:val="A956ECEE"/>
    <w:lvl w:ilvl="0" w:tplc="3D80AD88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DE05859"/>
    <w:multiLevelType w:val="multilevel"/>
    <w:tmpl w:val="435E038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2">
    <w:nsid w:val="50F6382B"/>
    <w:multiLevelType w:val="hybridMultilevel"/>
    <w:tmpl w:val="9462F13E"/>
    <w:lvl w:ilvl="0" w:tplc="9CF26546">
      <w:start w:val="1"/>
      <w:numFmt w:val="decimal"/>
      <w:lvlText w:val="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DB3"/>
    <w:rsid w:val="00007005"/>
    <w:rsid w:val="0002397C"/>
    <w:rsid w:val="00023DF4"/>
    <w:rsid w:val="000341DE"/>
    <w:rsid w:val="000620A5"/>
    <w:rsid w:val="00082059"/>
    <w:rsid w:val="00094086"/>
    <w:rsid w:val="000A0DCD"/>
    <w:rsid w:val="000B73A1"/>
    <w:rsid w:val="000E50FD"/>
    <w:rsid w:val="000F5D91"/>
    <w:rsid w:val="001011C4"/>
    <w:rsid w:val="00113BBE"/>
    <w:rsid w:val="00120082"/>
    <w:rsid w:val="001228FF"/>
    <w:rsid w:val="00123F2B"/>
    <w:rsid w:val="00140405"/>
    <w:rsid w:val="00141986"/>
    <w:rsid w:val="00143E00"/>
    <w:rsid w:val="00162853"/>
    <w:rsid w:val="00175516"/>
    <w:rsid w:val="00183B87"/>
    <w:rsid w:val="00194B77"/>
    <w:rsid w:val="001B244D"/>
    <w:rsid w:val="001C2DE6"/>
    <w:rsid w:val="001D6B89"/>
    <w:rsid w:val="002106E1"/>
    <w:rsid w:val="00210913"/>
    <w:rsid w:val="0021161E"/>
    <w:rsid w:val="002314A8"/>
    <w:rsid w:val="00235D9D"/>
    <w:rsid w:val="00253197"/>
    <w:rsid w:val="00257790"/>
    <w:rsid w:val="00287DA3"/>
    <w:rsid w:val="002C4C68"/>
    <w:rsid w:val="002D54F7"/>
    <w:rsid w:val="002E11F8"/>
    <w:rsid w:val="002E3D02"/>
    <w:rsid w:val="002F2B8F"/>
    <w:rsid w:val="0032029C"/>
    <w:rsid w:val="00327359"/>
    <w:rsid w:val="00331B31"/>
    <w:rsid w:val="00342804"/>
    <w:rsid w:val="003568A3"/>
    <w:rsid w:val="00361251"/>
    <w:rsid w:val="0037735E"/>
    <w:rsid w:val="003C2B0C"/>
    <w:rsid w:val="003C51F0"/>
    <w:rsid w:val="003E31F3"/>
    <w:rsid w:val="0041227C"/>
    <w:rsid w:val="004336B0"/>
    <w:rsid w:val="004377F3"/>
    <w:rsid w:val="004663C1"/>
    <w:rsid w:val="00491E81"/>
    <w:rsid w:val="00492476"/>
    <w:rsid w:val="004C7E36"/>
    <w:rsid w:val="004D5684"/>
    <w:rsid w:val="00522092"/>
    <w:rsid w:val="005249B2"/>
    <w:rsid w:val="005328F0"/>
    <w:rsid w:val="00532F87"/>
    <w:rsid w:val="00583496"/>
    <w:rsid w:val="005916A0"/>
    <w:rsid w:val="005A5B6F"/>
    <w:rsid w:val="005A7372"/>
    <w:rsid w:val="005B2533"/>
    <w:rsid w:val="005C1C7F"/>
    <w:rsid w:val="005C25FA"/>
    <w:rsid w:val="005C7E64"/>
    <w:rsid w:val="005D0DE2"/>
    <w:rsid w:val="005F7154"/>
    <w:rsid w:val="0067696F"/>
    <w:rsid w:val="006779B4"/>
    <w:rsid w:val="00683F24"/>
    <w:rsid w:val="00686E7F"/>
    <w:rsid w:val="00692B9B"/>
    <w:rsid w:val="00695974"/>
    <w:rsid w:val="006A1CF9"/>
    <w:rsid w:val="006B2048"/>
    <w:rsid w:val="006B5712"/>
    <w:rsid w:val="006E308D"/>
    <w:rsid w:val="00732FDC"/>
    <w:rsid w:val="007538D7"/>
    <w:rsid w:val="007626F8"/>
    <w:rsid w:val="00774AD3"/>
    <w:rsid w:val="0077521E"/>
    <w:rsid w:val="00784BA3"/>
    <w:rsid w:val="0078515C"/>
    <w:rsid w:val="00790C92"/>
    <w:rsid w:val="00792B82"/>
    <w:rsid w:val="007A201D"/>
    <w:rsid w:val="007D51E1"/>
    <w:rsid w:val="007D7311"/>
    <w:rsid w:val="007E6AED"/>
    <w:rsid w:val="007E7560"/>
    <w:rsid w:val="007F20B2"/>
    <w:rsid w:val="00845FA3"/>
    <w:rsid w:val="0088114B"/>
    <w:rsid w:val="00897CF3"/>
    <w:rsid w:val="008A76C1"/>
    <w:rsid w:val="008A7DAF"/>
    <w:rsid w:val="008B3FA6"/>
    <w:rsid w:val="008B675A"/>
    <w:rsid w:val="009305D0"/>
    <w:rsid w:val="00933321"/>
    <w:rsid w:val="00933781"/>
    <w:rsid w:val="0093737D"/>
    <w:rsid w:val="009477AF"/>
    <w:rsid w:val="00965728"/>
    <w:rsid w:val="00992F50"/>
    <w:rsid w:val="009C5862"/>
    <w:rsid w:val="009D137D"/>
    <w:rsid w:val="009D7854"/>
    <w:rsid w:val="009F4232"/>
    <w:rsid w:val="00A13419"/>
    <w:rsid w:val="00A22003"/>
    <w:rsid w:val="00A37247"/>
    <w:rsid w:val="00A73E32"/>
    <w:rsid w:val="00A863B3"/>
    <w:rsid w:val="00AB5F98"/>
    <w:rsid w:val="00AD55FF"/>
    <w:rsid w:val="00AE469A"/>
    <w:rsid w:val="00AE62BF"/>
    <w:rsid w:val="00B01313"/>
    <w:rsid w:val="00B01F63"/>
    <w:rsid w:val="00B0426F"/>
    <w:rsid w:val="00B16C4F"/>
    <w:rsid w:val="00B260D0"/>
    <w:rsid w:val="00B54932"/>
    <w:rsid w:val="00B56514"/>
    <w:rsid w:val="00B90E1B"/>
    <w:rsid w:val="00BB0582"/>
    <w:rsid w:val="00BC0D74"/>
    <w:rsid w:val="00BC4EB2"/>
    <w:rsid w:val="00BD2D02"/>
    <w:rsid w:val="00BD4C3C"/>
    <w:rsid w:val="00C20DB3"/>
    <w:rsid w:val="00C32BF2"/>
    <w:rsid w:val="00C45B08"/>
    <w:rsid w:val="00C50147"/>
    <w:rsid w:val="00C739DD"/>
    <w:rsid w:val="00C74F4C"/>
    <w:rsid w:val="00C92CC2"/>
    <w:rsid w:val="00CA34C4"/>
    <w:rsid w:val="00D12988"/>
    <w:rsid w:val="00D17012"/>
    <w:rsid w:val="00D24D3F"/>
    <w:rsid w:val="00D44320"/>
    <w:rsid w:val="00D52FD2"/>
    <w:rsid w:val="00D76972"/>
    <w:rsid w:val="00D94237"/>
    <w:rsid w:val="00D95245"/>
    <w:rsid w:val="00D97E77"/>
    <w:rsid w:val="00DB1EED"/>
    <w:rsid w:val="00DB234C"/>
    <w:rsid w:val="00DB4C4D"/>
    <w:rsid w:val="00DB757B"/>
    <w:rsid w:val="00DF4579"/>
    <w:rsid w:val="00E30DB4"/>
    <w:rsid w:val="00E35A3E"/>
    <w:rsid w:val="00E4103E"/>
    <w:rsid w:val="00E46FFD"/>
    <w:rsid w:val="00E54B4A"/>
    <w:rsid w:val="00E6183D"/>
    <w:rsid w:val="00E71A5E"/>
    <w:rsid w:val="00E75D8B"/>
    <w:rsid w:val="00E765AD"/>
    <w:rsid w:val="00E82088"/>
    <w:rsid w:val="00E940DB"/>
    <w:rsid w:val="00EB1258"/>
    <w:rsid w:val="00EB6262"/>
    <w:rsid w:val="00EC453A"/>
    <w:rsid w:val="00ED4EF8"/>
    <w:rsid w:val="00EE48F9"/>
    <w:rsid w:val="00EF3431"/>
    <w:rsid w:val="00EF40A0"/>
    <w:rsid w:val="00EF4BA8"/>
    <w:rsid w:val="00EF5433"/>
    <w:rsid w:val="00F01432"/>
    <w:rsid w:val="00F12DD1"/>
    <w:rsid w:val="00F237C7"/>
    <w:rsid w:val="00F23999"/>
    <w:rsid w:val="00F31FC2"/>
    <w:rsid w:val="00F325D5"/>
    <w:rsid w:val="00F37A37"/>
    <w:rsid w:val="00F50FC7"/>
    <w:rsid w:val="00F529B7"/>
    <w:rsid w:val="00F53229"/>
    <w:rsid w:val="00F7027D"/>
    <w:rsid w:val="00F7634A"/>
    <w:rsid w:val="00FA0C80"/>
    <w:rsid w:val="00FA42A9"/>
    <w:rsid w:val="00FB59E1"/>
    <w:rsid w:val="00FE66E2"/>
    <w:rsid w:val="00FF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0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D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0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DB3"/>
    <w:rPr>
      <w:sz w:val="18"/>
      <w:szCs w:val="18"/>
    </w:rPr>
  </w:style>
  <w:style w:type="paragraph" w:styleId="a5">
    <w:name w:val="List Paragraph"/>
    <w:basedOn w:val="a"/>
    <w:uiPriority w:val="34"/>
    <w:qFormat/>
    <w:rsid w:val="00C739DD"/>
    <w:pPr>
      <w:ind w:firstLineChars="200" w:firstLine="420"/>
    </w:pPr>
  </w:style>
  <w:style w:type="paragraph" w:customStyle="1" w:styleId="1">
    <w:name w:val="列出段落1"/>
    <w:basedOn w:val="a"/>
    <w:rsid w:val="0002397C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 Spacing"/>
    <w:uiPriority w:val="1"/>
    <w:qFormat/>
    <w:rsid w:val="004D5684"/>
    <w:pPr>
      <w:widowControl w:val="0"/>
      <w:jc w:val="both"/>
    </w:pPr>
  </w:style>
  <w:style w:type="character" w:styleId="a7">
    <w:name w:val="Hyperlink"/>
    <w:basedOn w:val="a0"/>
    <w:semiHidden/>
    <w:unhideWhenUsed/>
    <w:rsid w:val="00EF4B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54EFD5-51FF-48C1-BDB6-B68AD0EA7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217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82</cp:revision>
  <dcterms:created xsi:type="dcterms:W3CDTF">2013-02-17T08:39:00Z</dcterms:created>
  <dcterms:modified xsi:type="dcterms:W3CDTF">2015-08-24T01:21:00Z</dcterms:modified>
</cp:coreProperties>
</file>